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DD98" w14:textId="77777777" w:rsidR="00D57899" w:rsidRDefault="00D57899" w:rsidP="009B4FE7">
      <w:pPr>
        <w:rPr>
          <w:rFonts w:ascii="Arial" w:hAnsi="Arial" w:cs="Arial"/>
          <w:b/>
          <w:u w:val="single"/>
        </w:rPr>
      </w:pPr>
      <w:r>
        <w:rPr>
          <w:rFonts w:ascii="Arial" w:hAnsi="Arial" w:cs="Arial"/>
          <w:b/>
          <w:u w:val="single"/>
        </w:rPr>
        <w:t>PROTECTION OF HUMAN SUBJECT DOCUMENT REQUIREMENTS TEMPLATE FOR HSS</w:t>
      </w:r>
    </w:p>
    <w:p w14:paraId="1F23E8C7" w14:textId="77777777" w:rsidR="00273048" w:rsidRDefault="005B4D05" w:rsidP="009B4FE7">
      <w:pPr>
        <w:rPr>
          <w:rStyle w:val="Strong"/>
          <w:rFonts w:ascii="Arial" w:hAnsi="Arial" w:cs="Arial"/>
          <w:i/>
          <w:color w:val="444444"/>
          <w:shd w:val="clear" w:color="auto" w:fill="FFFFFF"/>
        </w:rPr>
      </w:pPr>
      <w:r w:rsidRPr="005B4D05">
        <w:rPr>
          <w:rStyle w:val="Strong"/>
          <w:rFonts w:ascii="Arial" w:hAnsi="Arial" w:cs="Arial"/>
          <w:i/>
          <w:color w:val="444444"/>
          <w:shd w:val="clear" w:color="auto" w:fill="FFFFFF"/>
        </w:rPr>
        <w:t>Instructions:</w:t>
      </w:r>
    </w:p>
    <w:p w14:paraId="5982D154" w14:textId="7156E5A4" w:rsidR="00273048" w:rsidRPr="00B22743" w:rsidRDefault="00273048" w:rsidP="009B4FE7">
      <w:pPr>
        <w:rPr>
          <w:rStyle w:val="Strong"/>
          <w:rFonts w:ascii="Arial" w:hAnsi="Arial" w:cs="Arial"/>
          <w:i/>
          <w:color w:val="444444"/>
          <w:shd w:val="clear" w:color="auto" w:fill="FFFFFF"/>
        </w:rPr>
      </w:pPr>
      <w:r w:rsidRPr="00273048">
        <w:rPr>
          <w:rStyle w:val="Strong"/>
          <w:rFonts w:ascii="Arial" w:hAnsi="Arial" w:cs="Arial"/>
          <w:i/>
          <w:color w:val="444444"/>
          <w:shd w:val="clear" w:color="auto" w:fill="FFFFFF"/>
        </w:rPr>
        <w:t xml:space="preserve">For Human Subjects Research Claiming Exemptions: </w:t>
      </w:r>
      <w:r w:rsidRPr="00B22743">
        <w:rPr>
          <w:rStyle w:val="Strong"/>
          <w:rFonts w:ascii="Arial" w:hAnsi="Arial" w:cs="Arial"/>
          <w:b w:val="0"/>
          <w:bCs w:val="0"/>
          <w:i/>
          <w:color w:val="444444"/>
          <w:shd w:val="clear" w:color="auto" w:fill="FFFFFF"/>
        </w:rPr>
        <w:t>If you are claiming that your human subjects research falls under any exemptions, justify why the research meets the criteria for the exemption(s) that you have claimed. This justification should explain how the proposed research meets the criteria for the exemption claimed. Do not merely repeat the criteria or definitions themselves.</w:t>
      </w:r>
    </w:p>
    <w:p w14:paraId="70FFFE36" w14:textId="3FA5DFAD" w:rsidR="00D57899" w:rsidRPr="005B4D05" w:rsidRDefault="005B4D05" w:rsidP="009B4FE7">
      <w:pPr>
        <w:rPr>
          <w:rFonts w:ascii="Arial" w:hAnsi="Arial" w:cs="Arial"/>
          <w:b/>
          <w:i/>
          <w:u w:val="single"/>
        </w:rPr>
      </w:pPr>
      <w:r w:rsidRPr="005B4D05">
        <w:rPr>
          <w:rStyle w:val="Strong"/>
          <w:rFonts w:ascii="Arial" w:hAnsi="Arial" w:cs="Arial"/>
          <w:i/>
          <w:color w:val="444444"/>
          <w:shd w:val="clear" w:color="auto" w:fill="FFFFFF"/>
        </w:rPr>
        <w:t>For Studies that involve Non-Exempt Human Subjects Research:</w:t>
      </w:r>
      <w:r w:rsidRPr="005B4D05">
        <w:rPr>
          <w:rFonts w:ascii="Arial" w:hAnsi="Arial" w:cs="Arial"/>
          <w:i/>
          <w:color w:val="444444"/>
          <w:shd w:val="clear" w:color="auto" w:fill="FFFFFF"/>
        </w:rPr>
        <w:t> For any proposed non-exempt study involving human subjects, NIH requires a Protection of Human Subjects attachment that is commensurate with the risks of the study, its size, and its complexity. Organize your attachment into four sections, following the headings and specified order below, and discuss each of the points listed below. Start each section with the appropriate section heading - Risks to Human Subjects, Adequacy of Protection Against Risks, Potential Benefits of the Proposed Research to Research Participants and Others, and Importance of the Knowledge to be Gained. Also include any additional information requested in the FOA.</w:t>
      </w:r>
    </w:p>
    <w:p w14:paraId="27C85056" w14:textId="77777777" w:rsidR="009B4FE7" w:rsidRPr="009B4FE7" w:rsidRDefault="009B4FE7" w:rsidP="009B4FE7">
      <w:pPr>
        <w:rPr>
          <w:rFonts w:ascii="Arial" w:hAnsi="Arial" w:cs="Arial"/>
          <w:b/>
          <w:u w:val="single"/>
        </w:rPr>
      </w:pPr>
      <w:r w:rsidRPr="009B4FE7">
        <w:rPr>
          <w:rFonts w:ascii="Arial" w:hAnsi="Arial" w:cs="Arial"/>
          <w:b/>
          <w:u w:val="single"/>
        </w:rPr>
        <w:t xml:space="preserve">Protection of Human Subjects </w:t>
      </w:r>
    </w:p>
    <w:p w14:paraId="4ABEAA50" w14:textId="77777777" w:rsidR="009B4FE7" w:rsidRPr="00101A31" w:rsidRDefault="009B4FE7" w:rsidP="00101A31">
      <w:pPr>
        <w:pStyle w:val="ListParagraph"/>
        <w:numPr>
          <w:ilvl w:val="0"/>
          <w:numId w:val="12"/>
        </w:numPr>
        <w:spacing w:after="0"/>
        <w:rPr>
          <w:rFonts w:ascii="Arial" w:hAnsi="Arial" w:cs="Arial"/>
          <w:b/>
        </w:rPr>
      </w:pPr>
      <w:r w:rsidRPr="00101A31">
        <w:rPr>
          <w:rFonts w:ascii="Arial" w:hAnsi="Arial" w:cs="Arial"/>
          <w:b/>
        </w:rPr>
        <w:t xml:space="preserve">Risks to the Subjects </w:t>
      </w:r>
    </w:p>
    <w:p w14:paraId="0F98AC50" w14:textId="77777777" w:rsidR="00B75319" w:rsidRPr="009B4FE7" w:rsidRDefault="00B75319" w:rsidP="00B75319">
      <w:pPr>
        <w:spacing w:after="0"/>
        <w:rPr>
          <w:rFonts w:ascii="Arial" w:hAnsi="Arial" w:cs="Arial"/>
          <w:b/>
        </w:rPr>
      </w:pPr>
    </w:p>
    <w:p w14:paraId="6F172618" w14:textId="77777777" w:rsidR="009B4FE7" w:rsidRPr="00101A31" w:rsidRDefault="009B4FE7" w:rsidP="00101A31">
      <w:pPr>
        <w:pStyle w:val="ListParagraph"/>
        <w:numPr>
          <w:ilvl w:val="0"/>
          <w:numId w:val="13"/>
        </w:numPr>
        <w:spacing w:after="0"/>
        <w:rPr>
          <w:rFonts w:ascii="Arial" w:hAnsi="Arial" w:cs="Arial"/>
          <w:b/>
        </w:rPr>
      </w:pPr>
      <w:r w:rsidRPr="00101A31">
        <w:rPr>
          <w:rFonts w:ascii="Arial" w:hAnsi="Arial" w:cs="Arial"/>
          <w:b/>
        </w:rPr>
        <w:t>Human subject involvement, characteristics, and design:</w:t>
      </w:r>
    </w:p>
    <w:p w14:paraId="661D46ED" w14:textId="77777777" w:rsidR="00101A31" w:rsidRPr="00101A31" w:rsidRDefault="00101A31" w:rsidP="00101A31">
      <w:pPr>
        <w:numPr>
          <w:ilvl w:val="0"/>
          <w:numId w:val="15"/>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Briefly describe the overall study design.</w:t>
      </w:r>
    </w:p>
    <w:p w14:paraId="0C36D4A2" w14:textId="77777777" w:rsidR="00101A31" w:rsidRPr="00101A31" w:rsidRDefault="00101A31" w:rsidP="00101A31">
      <w:pPr>
        <w:numPr>
          <w:ilvl w:val="0"/>
          <w:numId w:val="16"/>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Describe the subject population(s) to be included in the study; the procedures for assignment to a study group, if relevant; and the anticipated numbers of subjects for each study group.</w:t>
      </w:r>
    </w:p>
    <w:p w14:paraId="2E87F8DC" w14:textId="77777777" w:rsidR="00101A31" w:rsidRPr="00101A31" w:rsidRDefault="00101A31" w:rsidP="00101A31">
      <w:pPr>
        <w:numPr>
          <w:ilvl w:val="0"/>
          <w:numId w:val="17"/>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List any collaborating sites where human subjects research will be performed, and describe the role of those sites and collaborating investigators in performing the proposed research.</w:t>
      </w:r>
    </w:p>
    <w:p w14:paraId="3162D7A1" w14:textId="77777777" w:rsidR="009B4FE7" w:rsidRDefault="009B4FE7" w:rsidP="009B4FE7">
      <w:pPr>
        <w:spacing w:after="0"/>
      </w:pPr>
    </w:p>
    <w:p w14:paraId="37F70ECF" w14:textId="77777777" w:rsidR="009B4FE7" w:rsidRPr="00101A31" w:rsidRDefault="00101A31" w:rsidP="00101A31">
      <w:pPr>
        <w:pStyle w:val="ListParagraph"/>
        <w:numPr>
          <w:ilvl w:val="0"/>
          <w:numId w:val="13"/>
        </w:numPr>
        <w:spacing w:after="0"/>
        <w:rPr>
          <w:rFonts w:ascii="Arial" w:hAnsi="Arial" w:cs="Arial"/>
          <w:b/>
        </w:rPr>
      </w:pPr>
      <w:r>
        <w:rPr>
          <w:rFonts w:ascii="Arial" w:hAnsi="Arial" w:cs="Arial"/>
          <w:b/>
        </w:rPr>
        <w:t>Study Procedures, Materials and Potential Risks</w:t>
      </w:r>
    </w:p>
    <w:p w14:paraId="1BFFF471" w14:textId="77777777" w:rsidR="00101A31" w:rsidRPr="00101A31" w:rsidRDefault="00101A31" w:rsidP="00101A31">
      <w:pPr>
        <w:numPr>
          <w:ilvl w:val="0"/>
          <w:numId w:val="18"/>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Describe all planned research procedures (interventions and interactions) involving study subjects; how research material, including biospecimens, data, and/or records, will be obtained; and whether any private identifiable information will be collected in the proposed research project.</w:t>
      </w:r>
    </w:p>
    <w:p w14:paraId="45515357" w14:textId="77777777" w:rsidR="00101A31" w:rsidRPr="00101A31" w:rsidRDefault="00101A31" w:rsidP="00101A31">
      <w:pPr>
        <w:numPr>
          <w:ilvl w:val="0"/>
          <w:numId w:val="19"/>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For studies that will include the use of previously collected biospecimens, data or records, describe the source of these materials, whether these can be linked with living individuals, and who will be able to link the materials.</w:t>
      </w:r>
    </w:p>
    <w:p w14:paraId="5BF70499" w14:textId="77777777" w:rsidR="00101A31" w:rsidRPr="00101A31" w:rsidRDefault="00101A31" w:rsidP="00101A31">
      <w:pPr>
        <w:numPr>
          <w:ilvl w:val="0"/>
          <w:numId w:val="20"/>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Describe all the potential risks to subjects associated with each study intervention, procedure or interaction, including physical, psychological, social, cultural, financial, and legal risks; risks to privacy and/or confidentiality; or other risks. Discuss the risk level and the likely impact to subjects.</w:t>
      </w:r>
    </w:p>
    <w:p w14:paraId="2E78532D" w14:textId="77777777" w:rsidR="00101A31" w:rsidRPr="00101A31" w:rsidRDefault="00101A31" w:rsidP="00101A31">
      <w:pPr>
        <w:numPr>
          <w:ilvl w:val="0"/>
          <w:numId w:val="21"/>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Where appropriate, describe alternative treatments and procedures, including their risks and potential benefits. When alternative treatments or procedures are possible, make the rationale for the proposed approach clear.</w:t>
      </w:r>
    </w:p>
    <w:p w14:paraId="591BA6E9" w14:textId="77777777" w:rsidR="00B75319" w:rsidRDefault="00B75319" w:rsidP="00B75319">
      <w:pPr>
        <w:spacing w:after="0"/>
        <w:rPr>
          <w:rFonts w:ascii="Arial" w:hAnsi="Arial" w:cs="Arial"/>
          <w:b/>
        </w:rPr>
      </w:pPr>
    </w:p>
    <w:p w14:paraId="14DF1004" w14:textId="77777777" w:rsidR="00B75319" w:rsidRDefault="00B75319" w:rsidP="00B75319">
      <w:pPr>
        <w:spacing w:after="0"/>
        <w:rPr>
          <w:rFonts w:ascii="Arial" w:hAnsi="Arial" w:cs="Arial"/>
          <w:b/>
          <w:i/>
        </w:rPr>
      </w:pPr>
    </w:p>
    <w:p w14:paraId="4C7614FC" w14:textId="77777777" w:rsidR="00B75319" w:rsidRPr="00101A31" w:rsidRDefault="00B75319" w:rsidP="00101A31">
      <w:pPr>
        <w:pStyle w:val="ListParagraph"/>
        <w:numPr>
          <w:ilvl w:val="0"/>
          <w:numId w:val="12"/>
        </w:numPr>
        <w:spacing w:after="0"/>
        <w:rPr>
          <w:rFonts w:ascii="Arial" w:hAnsi="Arial" w:cs="Arial"/>
          <w:b/>
        </w:rPr>
      </w:pPr>
      <w:r w:rsidRPr="00101A31">
        <w:rPr>
          <w:rFonts w:ascii="Arial" w:hAnsi="Arial" w:cs="Arial"/>
          <w:b/>
        </w:rPr>
        <w:t>Adequacy of Protection Against Risk</w:t>
      </w:r>
    </w:p>
    <w:p w14:paraId="690FF5D7" w14:textId="77777777" w:rsidR="00B75319" w:rsidRDefault="00B75319" w:rsidP="00B75319">
      <w:pPr>
        <w:spacing w:after="0"/>
        <w:rPr>
          <w:rFonts w:ascii="Arial" w:hAnsi="Arial" w:cs="Arial"/>
          <w:b/>
        </w:rPr>
      </w:pPr>
    </w:p>
    <w:p w14:paraId="24572155" w14:textId="77777777" w:rsidR="00B75319" w:rsidRPr="00101A31" w:rsidRDefault="00B75319" w:rsidP="00101A31">
      <w:pPr>
        <w:pStyle w:val="ListParagraph"/>
        <w:numPr>
          <w:ilvl w:val="0"/>
          <w:numId w:val="14"/>
        </w:numPr>
        <w:spacing w:after="0"/>
        <w:rPr>
          <w:rFonts w:ascii="Arial" w:hAnsi="Arial" w:cs="Arial"/>
          <w:b/>
        </w:rPr>
      </w:pPr>
      <w:r w:rsidRPr="00101A31">
        <w:rPr>
          <w:rFonts w:ascii="Arial" w:hAnsi="Arial" w:cs="Arial"/>
          <w:b/>
        </w:rPr>
        <w:lastRenderedPageBreak/>
        <w:t>Informed Consent and Assent</w:t>
      </w:r>
    </w:p>
    <w:p w14:paraId="3DA686C1" w14:textId="77777777" w:rsidR="00101A31" w:rsidRPr="00101A31" w:rsidRDefault="00101A31" w:rsidP="00101A31">
      <w:pPr>
        <w:numPr>
          <w:ilvl w:val="0"/>
          <w:numId w:val="22"/>
        </w:numPr>
        <w:shd w:val="clear" w:color="auto" w:fill="FFFFFF"/>
        <w:tabs>
          <w:tab w:val="clear" w:pos="720"/>
          <w:tab w:val="num" w:pos="1350"/>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Describe the process for obtaining informed consent. Include a description of the circumstances under which consent will be sought and obtained, who will seek it, the nature of the information to be provided to prospective subjects, and the method of documenting consent. When appropriate, describe how potential adult subjects' capacity to consent will be determined and the plans for obtaining consent from a legally authorized representative for adult subjects not able to consent.</w:t>
      </w:r>
    </w:p>
    <w:p w14:paraId="388C81E4" w14:textId="77777777" w:rsidR="00101A31" w:rsidRPr="00101A31" w:rsidRDefault="00101A31" w:rsidP="00101A31">
      <w:pPr>
        <w:numPr>
          <w:ilvl w:val="1"/>
          <w:numId w:val="23"/>
        </w:numPr>
        <w:shd w:val="clear" w:color="auto" w:fill="FFFFFF"/>
        <w:tabs>
          <w:tab w:val="clear" w:pos="1440"/>
          <w:tab w:val="num" w:pos="2070"/>
        </w:tabs>
        <w:spacing w:after="0" w:line="240" w:lineRule="auto"/>
        <w:ind w:left="1530"/>
        <w:rPr>
          <w:rFonts w:ascii="Arial" w:eastAsia="Times New Roman" w:hAnsi="Arial" w:cs="Arial"/>
          <w:i/>
          <w:color w:val="444444"/>
        </w:rPr>
      </w:pPr>
      <w:r w:rsidRPr="00101A31">
        <w:rPr>
          <w:rFonts w:ascii="Arial" w:eastAsia="Times New Roman" w:hAnsi="Arial" w:cs="Arial"/>
          <w:b/>
          <w:bCs/>
          <w:i/>
          <w:color w:val="444444"/>
        </w:rPr>
        <w:t>For research involving children:</w:t>
      </w:r>
      <w:r w:rsidRPr="00101A31">
        <w:rPr>
          <w:rFonts w:ascii="Arial" w:eastAsia="Times New Roman" w:hAnsi="Arial" w:cs="Arial"/>
          <w:i/>
          <w:color w:val="444444"/>
        </w:rPr>
        <w:t> If the proposed studies will include children, describe the process for meeting HHS regulatory requirements for parental permission and child assent (</w:t>
      </w:r>
      <w:hyperlink r:id="rId7" w:anchor="46.408" w:history="1">
        <w:r w:rsidRPr="00101A31">
          <w:rPr>
            <w:rFonts w:ascii="Arial" w:eastAsia="Times New Roman" w:hAnsi="Arial" w:cs="Arial"/>
            <w:i/>
            <w:color w:val="0000FF"/>
            <w:u w:val="single"/>
          </w:rPr>
          <w:t>45 CFR 46.408</w:t>
        </w:r>
      </w:hyperlink>
      <w:r w:rsidRPr="00101A31">
        <w:rPr>
          <w:rFonts w:ascii="Arial" w:eastAsia="Times New Roman" w:hAnsi="Arial" w:cs="Arial"/>
          <w:i/>
          <w:color w:val="444444"/>
        </w:rPr>
        <w:t>). See the HHS page on </w:t>
      </w:r>
      <w:hyperlink r:id="rId8" w:history="1">
        <w:r w:rsidRPr="00101A31">
          <w:rPr>
            <w:rFonts w:ascii="Arial" w:eastAsia="Times New Roman" w:hAnsi="Arial" w:cs="Arial"/>
            <w:i/>
            <w:color w:val="0000FF"/>
            <w:u w:val="single"/>
          </w:rPr>
          <w:t>Research with Children FAQs</w:t>
        </w:r>
      </w:hyperlink>
      <w:r w:rsidRPr="00101A31">
        <w:rPr>
          <w:rFonts w:ascii="Arial" w:eastAsia="Times New Roman" w:hAnsi="Arial" w:cs="Arial"/>
          <w:i/>
          <w:color w:val="444444"/>
        </w:rPr>
        <w:t> and the NIH page on </w:t>
      </w:r>
      <w:hyperlink r:id="rId9" w:anchor="Requirements_Child_Assent" w:history="1">
        <w:r w:rsidRPr="00101A31">
          <w:rPr>
            <w:rFonts w:ascii="Arial" w:eastAsia="Times New Roman" w:hAnsi="Arial" w:cs="Arial"/>
            <w:i/>
            <w:color w:val="0000FF"/>
            <w:u w:val="single"/>
          </w:rPr>
          <w:t>Requirements for Child Assent and Parent/Guardian Permission</w:t>
        </w:r>
      </w:hyperlink>
      <w:r w:rsidRPr="00101A31">
        <w:rPr>
          <w:rFonts w:ascii="Arial" w:eastAsia="Times New Roman" w:hAnsi="Arial" w:cs="Arial"/>
          <w:i/>
          <w:color w:val="444444"/>
        </w:rPr>
        <w:t>.</w:t>
      </w:r>
    </w:p>
    <w:p w14:paraId="015FD143" w14:textId="77777777" w:rsidR="00101A31" w:rsidRDefault="00101A31" w:rsidP="00101A31">
      <w:pPr>
        <w:numPr>
          <w:ilvl w:val="0"/>
          <w:numId w:val="24"/>
        </w:numPr>
        <w:shd w:val="clear" w:color="auto" w:fill="FFFFFF"/>
        <w:tabs>
          <w:tab w:val="clear" w:pos="720"/>
          <w:tab w:val="num" w:pos="1350"/>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If a waiver of some or all of the elements of informed consent will be sought, provide justification for the waiver. Do not submit informed consent document(s) with your application unless you are requested to do so.</w:t>
      </w:r>
    </w:p>
    <w:p w14:paraId="53EBAB1D" w14:textId="77777777" w:rsidR="00385D71" w:rsidRDefault="00385D71" w:rsidP="00385D71">
      <w:pPr>
        <w:shd w:val="clear" w:color="auto" w:fill="FFFFFF"/>
        <w:spacing w:after="0" w:line="240" w:lineRule="auto"/>
        <w:ind w:left="1080"/>
        <w:rPr>
          <w:rFonts w:ascii="Arial" w:eastAsia="Times New Roman" w:hAnsi="Arial" w:cs="Arial"/>
          <w:i/>
          <w:color w:val="444444"/>
        </w:rPr>
      </w:pPr>
    </w:p>
    <w:p w14:paraId="13106516" w14:textId="77777777" w:rsidR="00385D71" w:rsidRDefault="00385D71" w:rsidP="00385D71">
      <w:pPr>
        <w:shd w:val="clear" w:color="auto" w:fill="FFFFFF"/>
        <w:spacing w:after="0" w:line="240" w:lineRule="auto"/>
        <w:ind w:left="720"/>
        <w:rPr>
          <w:rFonts w:ascii="Arial" w:eastAsia="Times New Roman" w:hAnsi="Arial" w:cs="Arial"/>
          <w:color w:val="444444"/>
        </w:rPr>
      </w:pPr>
      <w:r>
        <w:rPr>
          <w:rFonts w:ascii="Arial" w:eastAsia="Times New Roman" w:hAnsi="Arial" w:cs="Arial"/>
          <w:color w:val="444444"/>
        </w:rPr>
        <w:t>Example:</w:t>
      </w:r>
    </w:p>
    <w:p w14:paraId="7702AAFF" w14:textId="77777777" w:rsidR="00385D71" w:rsidRPr="00334298" w:rsidRDefault="00385D71" w:rsidP="00385D71">
      <w:pPr>
        <w:spacing w:line="240" w:lineRule="exact"/>
        <w:ind w:left="720"/>
        <w:rPr>
          <w:rFonts w:ascii="Arial" w:hAnsi="Arial" w:cs="Arial"/>
        </w:rPr>
      </w:pPr>
      <w:r w:rsidRPr="003429AD">
        <w:rPr>
          <w:rFonts w:ascii="Arial" w:hAnsi="Arial" w:cs="Arial"/>
        </w:rPr>
        <w:t xml:space="preserve">Patient recruitment will be done at both sites by experienced investigators and their research teams.  Participation in this research is voluntary.  </w:t>
      </w:r>
      <w:r>
        <w:rPr>
          <w:rFonts w:ascii="Arial" w:hAnsi="Arial" w:cs="Arial"/>
        </w:rPr>
        <w:t xml:space="preserve">The consent process is an ongoing process throughout the entirety of the trial.  </w:t>
      </w:r>
      <w:r w:rsidRPr="003429AD">
        <w:rPr>
          <w:rFonts w:ascii="Arial" w:hAnsi="Arial" w:cs="Arial"/>
        </w:rPr>
        <w:t xml:space="preserve">Potential participants will be </w:t>
      </w:r>
      <w:r>
        <w:rPr>
          <w:rFonts w:ascii="Arial" w:hAnsi="Arial" w:cs="Arial"/>
        </w:rPr>
        <w:t>approached for consent</w:t>
      </w:r>
      <w:r w:rsidRPr="003429AD">
        <w:rPr>
          <w:rFonts w:ascii="Arial" w:hAnsi="Arial" w:cs="Arial"/>
        </w:rPr>
        <w:t xml:space="preserve"> during routine clinical evaluations by members of the research team.  The study plan will be thoroughly explained including a full explanation of risks and benefits.  Written consent will be obtained for all participants, and subjects and their families will be given time to review the consent and ask questions. The use of surrogate consent or waiver of consent will not be allowed.  In cases where a subject cannot read or write, the consent will be read to the subject and this process will be witnessed.  The subject will be asked to mark an “X” on the signature line and an impartial witness not affiliated with the research or study physician will sign the consent form verifying this process. </w:t>
      </w:r>
      <w:r>
        <w:rPr>
          <w:rFonts w:ascii="Arial" w:hAnsi="Arial" w:cs="Arial"/>
        </w:rPr>
        <w:t>Only s</w:t>
      </w:r>
      <w:r w:rsidRPr="003429AD">
        <w:rPr>
          <w:rFonts w:ascii="Arial" w:hAnsi="Arial" w:cs="Arial"/>
        </w:rPr>
        <w:t xml:space="preserve">tudy </w:t>
      </w:r>
      <w:r>
        <w:rPr>
          <w:rFonts w:ascii="Arial" w:hAnsi="Arial" w:cs="Arial"/>
        </w:rPr>
        <w:t>team members</w:t>
      </w:r>
      <w:r w:rsidRPr="003429AD">
        <w:rPr>
          <w:rFonts w:ascii="Arial" w:hAnsi="Arial" w:cs="Arial"/>
        </w:rPr>
        <w:t xml:space="preserve"> will be involved and present discussion</w:t>
      </w:r>
      <w:r>
        <w:rPr>
          <w:rFonts w:ascii="Arial" w:hAnsi="Arial" w:cs="Arial"/>
        </w:rPr>
        <w:t>s</w:t>
      </w:r>
      <w:r w:rsidRPr="003429AD">
        <w:rPr>
          <w:rFonts w:ascii="Arial" w:hAnsi="Arial" w:cs="Arial"/>
        </w:rPr>
        <w:t xml:space="preserve"> pertaining to the </w:t>
      </w:r>
      <w:r>
        <w:rPr>
          <w:rFonts w:ascii="Arial" w:hAnsi="Arial" w:cs="Arial"/>
        </w:rPr>
        <w:t xml:space="preserve">research </w:t>
      </w:r>
      <w:r w:rsidRPr="003429AD">
        <w:rPr>
          <w:rFonts w:ascii="Arial" w:hAnsi="Arial" w:cs="Arial"/>
        </w:rPr>
        <w:t xml:space="preserve">consent process. If time is not sufficient preoperatively to obtain informed consent recipients will not be enrolled.  Documentation of the informed consent process for each subject will be maintained in the site regulatory files.  </w:t>
      </w:r>
      <w:r>
        <w:rPr>
          <w:rFonts w:ascii="Arial" w:hAnsi="Arial" w:cs="Arial"/>
        </w:rPr>
        <w:t xml:space="preserve">Each subject will be given a copy of the signed consent form for their records. </w:t>
      </w:r>
      <w:r w:rsidRPr="003429AD">
        <w:rPr>
          <w:rFonts w:ascii="Arial" w:hAnsi="Arial" w:cs="Arial"/>
        </w:rPr>
        <w:t xml:space="preserve">All </w:t>
      </w:r>
      <w:r>
        <w:rPr>
          <w:rFonts w:ascii="Arial" w:hAnsi="Arial" w:cs="Arial"/>
        </w:rPr>
        <w:t>study team members</w:t>
      </w:r>
      <w:r w:rsidRPr="003429AD">
        <w:rPr>
          <w:rFonts w:ascii="Arial" w:hAnsi="Arial" w:cs="Arial"/>
        </w:rPr>
        <w:t xml:space="preserve"> completed training in human subjects protections prior to initiation of the trial.</w:t>
      </w:r>
    </w:p>
    <w:p w14:paraId="3C66E6B5" w14:textId="77777777" w:rsidR="00385D71" w:rsidRPr="00385D71" w:rsidRDefault="00385D71" w:rsidP="00385D71">
      <w:pPr>
        <w:shd w:val="clear" w:color="auto" w:fill="FFFFFF"/>
        <w:spacing w:after="0" w:line="240" w:lineRule="auto"/>
        <w:ind w:left="720"/>
        <w:rPr>
          <w:rFonts w:ascii="Arial" w:eastAsia="Times New Roman" w:hAnsi="Arial" w:cs="Arial"/>
          <w:color w:val="444444"/>
        </w:rPr>
      </w:pPr>
    </w:p>
    <w:p w14:paraId="52AD8126" w14:textId="77777777" w:rsidR="00B75319" w:rsidRDefault="00B75319" w:rsidP="00B75319">
      <w:pPr>
        <w:spacing w:after="0"/>
        <w:rPr>
          <w:rFonts w:ascii="Arial" w:hAnsi="Arial" w:cs="Arial"/>
          <w:b/>
        </w:rPr>
      </w:pPr>
    </w:p>
    <w:p w14:paraId="65406F03" w14:textId="77777777" w:rsidR="00B75319" w:rsidRPr="00101A31" w:rsidRDefault="00B75319" w:rsidP="00101A31">
      <w:pPr>
        <w:pStyle w:val="ListParagraph"/>
        <w:numPr>
          <w:ilvl w:val="0"/>
          <w:numId w:val="14"/>
        </w:numPr>
        <w:spacing w:after="0"/>
        <w:rPr>
          <w:rFonts w:ascii="Arial" w:hAnsi="Arial" w:cs="Arial"/>
          <w:b/>
        </w:rPr>
      </w:pPr>
      <w:r w:rsidRPr="00101A31">
        <w:rPr>
          <w:rFonts w:ascii="Arial" w:hAnsi="Arial" w:cs="Arial"/>
          <w:b/>
        </w:rPr>
        <w:t>Protections Against Risk</w:t>
      </w:r>
    </w:p>
    <w:p w14:paraId="73EFA89E" w14:textId="77777777" w:rsidR="00101A31" w:rsidRPr="00101A31" w:rsidRDefault="00101A31" w:rsidP="00101A31">
      <w:pPr>
        <w:numPr>
          <w:ilvl w:val="0"/>
          <w:numId w:val="25"/>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Describe planned strategies for protecting against or minimizing all potential risks identified, including strategies to manage and protect the privacy of participants and confidentiality of research data.</w:t>
      </w:r>
    </w:p>
    <w:p w14:paraId="4C24B021" w14:textId="77777777" w:rsidR="00101A31" w:rsidRPr="00101A31" w:rsidRDefault="00101A31" w:rsidP="00101A31">
      <w:pPr>
        <w:numPr>
          <w:ilvl w:val="0"/>
          <w:numId w:val="26"/>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Where appropriate, discuss plans for ensuring necessary medical or professional intervention in the event of adverse effects on participants.</w:t>
      </w:r>
    </w:p>
    <w:p w14:paraId="3685D035" w14:textId="77777777" w:rsidR="00101A31" w:rsidRDefault="00101A31" w:rsidP="00101A31">
      <w:pPr>
        <w:numPr>
          <w:ilvl w:val="0"/>
          <w:numId w:val="27"/>
        </w:numPr>
        <w:shd w:val="clear" w:color="auto" w:fill="FFFFFF"/>
        <w:tabs>
          <w:tab w:val="clear" w:pos="720"/>
          <w:tab w:val="num" w:pos="1354"/>
        </w:tabs>
        <w:spacing w:after="0" w:line="240" w:lineRule="auto"/>
        <w:ind w:left="1080"/>
        <w:rPr>
          <w:rFonts w:ascii="Arial" w:eastAsia="Times New Roman" w:hAnsi="Arial" w:cs="Arial"/>
          <w:i/>
          <w:color w:val="444444"/>
        </w:rPr>
      </w:pPr>
      <w:r w:rsidRPr="00101A31">
        <w:rPr>
          <w:rFonts w:ascii="Arial" w:eastAsia="Times New Roman" w:hAnsi="Arial" w:cs="Arial"/>
          <w:i/>
          <w:color w:val="444444"/>
        </w:rPr>
        <w:t>Describe plans for handling incidental findings, such as those from research imaging, screening tests, or paternity tests.</w:t>
      </w:r>
    </w:p>
    <w:p w14:paraId="46916283" w14:textId="77777777" w:rsidR="00101A31" w:rsidRDefault="00101A31" w:rsidP="00101A31">
      <w:pPr>
        <w:shd w:val="clear" w:color="auto" w:fill="FFFFFF"/>
        <w:spacing w:after="0" w:line="240" w:lineRule="auto"/>
        <w:ind w:left="1080"/>
        <w:rPr>
          <w:rFonts w:ascii="Arial" w:eastAsia="Times New Roman" w:hAnsi="Arial" w:cs="Arial"/>
          <w:i/>
          <w:color w:val="444444"/>
        </w:rPr>
      </w:pPr>
    </w:p>
    <w:p w14:paraId="527D0C96" w14:textId="77777777" w:rsidR="00101A31" w:rsidRDefault="00101A31" w:rsidP="00101A31">
      <w:pPr>
        <w:pStyle w:val="ListParagraph"/>
        <w:numPr>
          <w:ilvl w:val="0"/>
          <w:numId w:val="14"/>
        </w:numPr>
        <w:shd w:val="clear" w:color="auto" w:fill="FFFFFF"/>
        <w:spacing w:after="0" w:line="240" w:lineRule="auto"/>
        <w:rPr>
          <w:rFonts w:ascii="Arial" w:eastAsia="Times New Roman" w:hAnsi="Arial" w:cs="Arial"/>
          <w:b/>
          <w:i/>
          <w:color w:val="444444"/>
        </w:rPr>
      </w:pPr>
      <w:r w:rsidRPr="00101A31">
        <w:rPr>
          <w:rFonts w:ascii="Arial" w:eastAsia="Times New Roman" w:hAnsi="Arial" w:cs="Arial"/>
          <w:b/>
          <w:color w:val="444444"/>
        </w:rPr>
        <w:t>Vulnerable Subjects</w:t>
      </w:r>
      <w:r w:rsidRPr="00101A31">
        <w:rPr>
          <w:rFonts w:ascii="Arial" w:eastAsia="Times New Roman" w:hAnsi="Arial" w:cs="Arial"/>
          <w:b/>
          <w:i/>
          <w:color w:val="444444"/>
        </w:rPr>
        <w:t>, if relevant to your study</w:t>
      </w:r>
    </w:p>
    <w:p w14:paraId="2258BDE5" w14:textId="77777777" w:rsidR="00910EC4" w:rsidRPr="00910EC4" w:rsidRDefault="00910EC4" w:rsidP="00910EC4">
      <w:pPr>
        <w:pStyle w:val="ListParagraph"/>
        <w:numPr>
          <w:ilvl w:val="0"/>
          <w:numId w:val="33"/>
        </w:numPr>
        <w:shd w:val="clear" w:color="auto" w:fill="FFFFFF"/>
        <w:spacing w:after="0" w:line="240" w:lineRule="auto"/>
        <w:rPr>
          <w:rFonts w:ascii="Arial" w:eastAsia="Times New Roman" w:hAnsi="Arial" w:cs="Arial"/>
          <w:i/>
          <w:color w:val="444444"/>
        </w:rPr>
      </w:pPr>
      <w:r w:rsidRPr="00910EC4">
        <w:rPr>
          <w:rFonts w:ascii="Arial" w:eastAsia="Times New Roman" w:hAnsi="Arial" w:cs="Arial"/>
          <w:i/>
          <w:color w:val="444444"/>
        </w:rPr>
        <w:t>Explain the rationale for the involvement of special vulnerable populations, such as fetuses, neonates, pregnant women, children, prisoners, institutionalized individuals, or others who may be considered vulnerable populations. 'Prisoners' includes all subjects involuntarily incarcerated (for example, in detention centers).</w:t>
      </w:r>
    </w:p>
    <w:p w14:paraId="4179C725" w14:textId="77777777" w:rsidR="00910EC4" w:rsidRPr="00910EC4" w:rsidRDefault="00910EC4" w:rsidP="00910EC4">
      <w:pPr>
        <w:pStyle w:val="ListParagraph"/>
        <w:numPr>
          <w:ilvl w:val="0"/>
          <w:numId w:val="33"/>
        </w:numPr>
        <w:shd w:val="clear" w:color="auto" w:fill="FFFFFF"/>
        <w:spacing w:after="0" w:line="240" w:lineRule="auto"/>
        <w:rPr>
          <w:rFonts w:ascii="Arial" w:eastAsia="Times New Roman" w:hAnsi="Arial" w:cs="Arial"/>
          <w:b/>
          <w:i/>
          <w:color w:val="444444"/>
        </w:rPr>
      </w:pPr>
      <w:r w:rsidRPr="00910EC4">
        <w:rPr>
          <w:rFonts w:ascii="Arial" w:eastAsia="Times New Roman" w:hAnsi="Arial" w:cs="Arial"/>
          <w:b/>
          <w:i/>
          <w:iCs/>
          <w:color w:val="444444"/>
        </w:rPr>
        <w:t>Pregnant Women, Fetuses, and Neonates or Children</w:t>
      </w:r>
    </w:p>
    <w:p w14:paraId="77D99ED2" w14:textId="77777777" w:rsidR="00910EC4" w:rsidRPr="00910EC4" w:rsidRDefault="00910EC4" w:rsidP="00910EC4">
      <w:pPr>
        <w:shd w:val="clear" w:color="auto" w:fill="FFFFFF"/>
        <w:spacing w:after="0" w:line="240" w:lineRule="auto"/>
        <w:ind w:left="1080"/>
        <w:rPr>
          <w:rFonts w:ascii="Arial" w:eastAsia="Times New Roman" w:hAnsi="Arial" w:cs="Arial"/>
          <w:i/>
          <w:color w:val="444444"/>
        </w:rPr>
      </w:pPr>
      <w:r w:rsidRPr="00910EC4">
        <w:rPr>
          <w:rFonts w:ascii="Arial" w:eastAsia="Times New Roman" w:hAnsi="Arial" w:cs="Arial"/>
          <w:i/>
          <w:color w:val="444444"/>
        </w:rPr>
        <w:lastRenderedPageBreak/>
        <w:t>If the study involves vulnerable subjects subject to additional protections under Subparts B and D (pregnant women, fetuses, and neonates or children), provide a clear description of the risk level and additional protections necessary to meet the HHS regulatory requirements.</w:t>
      </w:r>
    </w:p>
    <w:p w14:paraId="72AEC9F5" w14:textId="77777777" w:rsidR="00910EC4" w:rsidRPr="00910EC4" w:rsidRDefault="00910EC4" w:rsidP="00910EC4">
      <w:pPr>
        <w:pStyle w:val="ListParagraph"/>
        <w:numPr>
          <w:ilvl w:val="0"/>
          <w:numId w:val="34"/>
        </w:numPr>
        <w:shd w:val="clear" w:color="auto" w:fill="FFFFFF"/>
        <w:spacing w:after="0" w:line="240" w:lineRule="auto"/>
        <w:rPr>
          <w:rFonts w:ascii="Arial" w:eastAsia="Times New Roman" w:hAnsi="Arial" w:cs="Arial"/>
          <w:b/>
          <w:i/>
          <w:color w:val="444444"/>
        </w:rPr>
      </w:pPr>
      <w:r w:rsidRPr="00910EC4">
        <w:rPr>
          <w:rFonts w:ascii="Arial" w:eastAsia="Times New Roman" w:hAnsi="Arial" w:cs="Arial"/>
          <w:b/>
          <w:i/>
          <w:iCs/>
          <w:color w:val="444444"/>
        </w:rPr>
        <w:t>Prisoners</w:t>
      </w:r>
    </w:p>
    <w:p w14:paraId="3686BCF5" w14:textId="77777777" w:rsidR="00910EC4" w:rsidRPr="00910EC4" w:rsidRDefault="00910EC4" w:rsidP="00910EC4">
      <w:pPr>
        <w:shd w:val="clear" w:color="auto" w:fill="FFFFFF"/>
        <w:spacing w:after="0" w:line="240" w:lineRule="auto"/>
        <w:ind w:left="1080"/>
        <w:rPr>
          <w:rFonts w:ascii="Arial" w:eastAsia="Times New Roman" w:hAnsi="Arial" w:cs="Arial"/>
          <w:i/>
          <w:color w:val="444444"/>
        </w:rPr>
      </w:pPr>
      <w:r w:rsidRPr="00910EC4">
        <w:rPr>
          <w:rFonts w:ascii="Arial" w:eastAsia="Times New Roman" w:hAnsi="Arial" w:cs="Arial"/>
          <w:i/>
          <w:color w:val="444444"/>
        </w:rPr>
        <w:t>If the study involves vulnerable subjects subject to additional protections under Subpart C (prisoners), describe how proposed research meets the additional regulatory requirements, protections, and plans to obtain OHRP certification for the involvement of prisoners in research.</w:t>
      </w:r>
    </w:p>
    <w:p w14:paraId="6A0BCDB5" w14:textId="77777777" w:rsidR="00101A31" w:rsidRPr="00101A31" w:rsidRDefault="00101A31" w:rsidP="00101A31">
      <w:pPr>
        <w:shd w:val="clear" w:color="auto" w:fill="FFFFFF"/>
        <w:spacing w:after="0" w:line="240" w:lineRule="auto"/>
        <w:ind w:left="360"/>
        <w:rPr>
          <w:rFonts w:ascii="Arial" w:eastAsia="Times New Roman" w:hAnsi="Arial" w:cs="Arial"/>
          <w:b/>
          <w:i/>
          <w:color w:val="444444"/>
        </w:rPr>
      </w:pPr>
    </w:p>
    <w:p w14:paraId="61DF7643" w14:textId="77777777" w:rsidR="000A7EDD" w:rsidRDefault="000A7EDD" w:rsidP="000A7EDD">
      <w:pPr>
        <w:spacing w:after="0"/>
        <w:rPr>
          <w:rFonts w:ascii="Arial" w:hAnsi="Arial" w:cs="Arial"/>
          <w:b/>
        </w:rPr>
      </w:pPr>
    </w:p>
    <w:p w14:paraId="54C8DC8D" w14:textId="77777777" w:rsidR="000A7EDD" w:rsidRPr="00910EC4" w:rsidRDefault="000A7EDD" w:rsidP="00910EC4">
      <w:pPr>
        <w:pStyle w:val="ListParagraph"/>
        <w:numPr>
          <w:ilvl w:val="0"/>
          <w:numId w:val="12"/>
        </w:numPr>
        <w:spacing w:after="0"/>
        <w:rPr>
          <w:rFonts w:ascii="Arial" w:hAnsi="Arial" w:cs="Arial"/>
          <w:b/>
        </w:rPr>
      </w:pPr>
      <w:r w:rsidRPr="00910EC4">
        <w:rPr>
          <w:rFonts w:ascii="Arial" w:hAnsi="Arial" w:cs="Arial"/>
          <w:b/>
        </w:rPr>
        <w:t>Potential Benefits of the Proposed Research to Human Subjects</w:t>
      </w:r>
    </w:p>
    <w:p w14:paraId="38C202DC" w14:textId="77777777" w:rsidR="00910EC4" w:rsidRPr="00910EC4" w:rsidRDefault="00910EC4" w:rsidP="00910EC4">
      <w:pPr>
        <w:numPr>
          <w:ilvl w:val="0"/>
          <w:numId w:val="35"/>
        </w:numPr>
        <w:shd w:val="clear" w:color="auto" w:fill="FFFFFF"/>
        <w:tabs>
          <w:tab w:val="clear" w:pos="720"/>
          <w:tab w:val="num" w:pos="994"/>
        </w:tabs>
        <w:spacing w:after="0" w:line="240" w:lineRule="auto"/>
        <w:rPr>
          <w:rFonts w:ascii="Arial" w:eastAsia="Times New Roman" w:hAnsi="Arial" w:cs="Arial"/>
          <w:i/>
          <w:color w:val="444444"/>
        </w:rPr>
      </w:pPr>
      <w:r w:rsidRPr="00910EC4">
        <w:rPr>
          <w:rFonts w:ascii="Arial" w:eastAsia="Times New Roman" w:hAnsi="Arial" w:cs="Arial"/>
          <w:i/>
          <w:color w:val="444444"/>
        </w:rPr>
        <w:t>Discuss the potential benefits of the research to research participants and others.</w:t>
      </w:r>
    </w:p>
    <w:p w14:paraId="05F49282" w14:textId="77777777" w:rsidR="00910EC4" w:rsidRPr="00910EC4" w:rsidRDefault="00910EC4" w:rsidP="00910EC4">
      <w:pPr>
        <w:numPr>
          <w:ilvl w:val="0"/>
          <w:numId w:val="36"/>
        </w:numPr>
        <w:shd w:val="clear" w:color="auto" w:fill="FFFFFF"/>
        <w:tabs>
          <w:tab w:val="clear" w:pos="720"/>
          <w:tab w:val="num" w:pos="994"/>
        </w:tabs>
        <w:spacing w:after="0" w:line="240" w:lineRule="auto"/>
        <w:rPr>
          <w:rFonts w:ascii="Arial" w:eastAsia="Times New Roman" w:hAnsi="Arial" w:cs="Arial"/>
          <w:i/>
          <w:color w:val="444444"/>
        </w:rPr>
      </w:pPr>
      <w:r w:rsidRPr="00910EC4">
        <w:rPr>
          <w:rFonts w:ascii="Arial" w:eastAsia="Times New Roman" w:hAnsi="Arial" w:cs="Arial"/>
          <w:i/>
          <w:color w:val="444444"/>
        </w:rPr>
        <w:t>Discuss why the risks to subjects are reasonable in relation to the anticipated benefits to research participants and others.</w:t>
      </w:r>
    </w:p>
    <w:p w14:paraId="12A53DE0" w14:textId="77777777" w:rsidR="00910EC4" w:rsidRPr="00910EC4" w:rsidRDefault="00910EC4" w:rsidP="00910EC4">
      <w:pPr>
        <w:numPr>
          <w:ilvl w:val="0"/>
          <w:numId w:val="37"/>
        </w:numPr>
        <w:shd w:val="clear" w:color="auto" w:fill="FFFFFF"/>
        <w:tabs>
          <w:tab w:val="clear" w:pos="720"/>
          <w:tab w:val="num" w:pos="994"/>
        </w:tabs>
        <w:spacing w:after="0" w:line="240" w:lineRule="auto"/>
        <w:rPr>
          <w:rFonts w:ascii="Arial" w:eastAsia="Times New Roman" w:hAnsi="Arial" w:cs="Arial"/>
          <w:i/>
          <w:color w:val="444444"/>
        </w:rPr>
      </w:pPr>
      <w:r w:rsidRPr="00910EC4">
        <w:rPr>
          <w:rFonts w:ascii="Arial" w:eastAsia="Times New Roman" w:hAnsi="Arial" w:cs="Arial"/>
          <w:b/>
          <w:bCs/>
          <w:i/>
          <w:color w:val="444444"/>
        </w:rPr>
        <w:t>Note:</w:t>
      </w:r>
      <w:r w:rsidRPr="00910EC4">
        <w:rPr>
          <w:rFonts w:ascii="Arial" w:eastAsia="Times New Roman" w:hAnsi="Arial" w:cs="Arial"/>
          <w:i/>
          <w:color w:val="444444"/>
        </w:rPr>
        <w:t> Financial compensation of subjects should not be presented as a benefit of participation in research.</w:t>
      </w:r>
    </w:p>
    <w:p w14:paraId="68437A23" w14:textId="77777777" w:rsidR="000A7EDD" w:rsidRDefault="000A7EDD" w:rsidP="000A7EDD">
      <w:pPr>
        <w:spacing w:after="0"/>
        <w:rPr>
          <w:rFonts w:ascii="Arial" w:hAnsi="Arial" w:cs="Arial"/>
          <w:b/>
          <w:i/>
        </w:rPr>
      </w:pPr>
    </w:p>
    <w:p w14:paraId="7FB180A7" w14:textId="77777777" w:rsidR="000A7EDD" w:rsidRPr="005B4D05" w:rsidRDefault="000A7EDD" w:rsidP="005B4D05">
      <w:pPr>
        <w:pStyle w:val="ListParagraph"/>
        <w:numPr>
          <w:ilvl w:val="0"/>
          <w:numId w:val="12"/>
        </w:numPr>
        <w:spacing w:after="0"/>
        <w:rPr>
          <w:rFonts w:ascii="Arial" w:hAnsi="Arial" w:cs="Arial"/>
          <w:b/>
        </w:rPr>
      </w:pPr>
      <w:r w:rsidRPr="005B4D05">
        <w:rPr>
          <w:rFonts w:ascii="Arial" w:hAnsi="Arial" w:cs="Arial"/>
          <w:b/>
        </w:rPr>
        <w:t>Importance of Knowledge to be Gained</w:t>
      </w:r>
    </w:p>
    <w:p w14:paraId="57A1951B" w14:textId="77777777" w:rsidR="005B4D05" w:rsidRPr="005B4D05" w:rsidRDefault="005B4D05" w:rsidP="005B4D05">
      <w:pPr>
        <w:numPr>
          <w:ilvl w:val="0"/>
          <w:numId w:val="38"/>
        </w:numPr>
        <w:shd w:val="clear" w:color="auto" w:fill="FFFFFF"/>
        <w:tabs>
          <w:tab w:val="clear" w:pos="720"/>
          <w:tab w:val="num" w:pos="994"/>
        </w:tabs>
        <w:spacing w:after="0" w:line="240" w:lineRule="auto"/>
        <w:rPr>
          <w:rFonts w:ascii="Arial" w:eastAsia="Times New Roman" w:hAnsi="Arial" w:cs="Arial"/>
          <w:i/>
          <w:color w:val="444444"/>
        </w:rPr>
      </w:pPr>
      <w:r w:rsidRPr="005B4D05">
        <w:rPr>
          <w:rFonts w:ascii="Arial" w:eastAsia="Times New Roman" w:hAnsi="Arial" w:cs="Arial"/>
          <w:i/>
          <w:color w:val="444444"/>
        </w:rPr>
        <w:t>Discuss the importance of the knowledge to be gained as a result of the proposed research.</w:t>
      </w:r>
    </w:p>
    <w:p w14:paraId="6CE2122F" w14:textId="77777777" w:rsidR="005B4D05" w:rsidRPr="005B4D05" w:rsidRDefault="005B4D05" w:rsidP="005B4D05">
      <w:pPr>
        <w:numPr>
          <w:ilvl w:val="0"/>
          <w:numId w:val="39"/>
        </w:numPr>
        <w:shd w:val="clear" w:color="auto" w:fill="FFFFFF"/>
        <w:tabs>
          <w:tab w:val="clear" w:pos="720"/>
          <w:tab w:val="num" w:pos="994"/>
        </w:tabs>
        <w:spacing w:after="0" w:line="240" w:lineRule="auto"/>
        <w:rPr>
          <w:rFonts w:ascii="Arial" w:eastAsia="Times New Roman" w:hAnsi="Arial" w:cs="Arial"/>
          <w:i/>
          <w:color w:val="444444"/>
        </w:rPr>
      </w:pPr>
      <w:r w:rsidRPr="005B4D05">
        <w:rPr>
          <w:rFonts w:ascii="Arial" w:eastAsia="Times New Roman" w:hAnsi="Arial" w:cs="Arial"/>
          <w:i/>
          <w:color w:val="444444"/>
        </w:rPr>
        <w:t>Discuss why the risks to subjects are reasonable in relation to the importance of the knowledge that reasonably may be expected to result.</w:t>
      </w:r>
    </w:p>
    <w:p w14:paraId="37E08C10" w14:textId="77777777" w:rsidR="00D02956" w:rsidRDefault="00D02956" w:rsidP="00D02956">
      <w:pPr>
        <w:spacing w:after="0"/>
        <w:rPr>
          <w:rFonts w:ascii="Arial" w:hAnsi="Arial" w:cs="Arial"/>
          <w:b/>
          <w:i/>
        </w:rPr>
      </w:pPr>
    </w:p>
    <w:p w14:paraId="3C6A065F" w14:textId="77777777" w:rsidR="00D02956" w:rsidRPr="00D02956" w:rsidRDefault="00D02956" w:rsidP="00D02956">
      <w:pPr>
        <w:spacing w:after="0"/>
        <w:rPr>
          <w:rFonts w:ascii="Arial" w:hAnsi="Arial" w:cs="Arial"/>
        </w:rPr>
      </w:pPr>
    </w:p>
    <w:p w14:paraId="4A834C11" w14:textId="77777777" w:rsidR="00D02956" w:rsidRDefault="00D02956" w:rsidP="00D02956">
      <w:pPr>
        <w:spacing w:after="0"/>
        <w:rPr>
          <w:rFonts w:ascii="Arial" w:hAnsi="Arial" w:cs="Arial"/>
        </w:rPr>
      </w:pPr>
    </w:p>
    <w:p w14:paraId="2A0A150C" w14:textId="77777777" w:rsidR="007A3EB5" w:rsidRDefault="007A3EB5" w:rsidP="00D02956">
      <w:pPr>
        <w:spacing w:after="0"/>
        <w:rPr>
          <w:rFonts w:ascii="Arial" w:hAnsi="Arial" w:cs="Arial"/>
        </w:rPr>
      </w:pPr>
    </w:p>
    <w:p w14:paraId="5FD64446" w14:textId="77777777" w:rsidR="007A3EB5" w:rsidRDefault="007A3EB5" w:rsidP="00D02956">
      <w:pPr>
        <w:spacing w:after="0"/>
        <w:rPr>
          <w:rFonts w:ascii="Arial" w:hAnsi="Arial" w:cs="Arial"/>
        </w:rPr>
      </w:pPr>
    </w:p>
    <w:p w14:paraId="3A06263E" w14:textId="77777777" w:rsidR="007A3EB5" w:rsidRDefault="007A3EB5" w:rsidP="00D02956">
      <w:pPr>
        <w:spacing w:after="0"/>
        <w:rPr>
          <w:rFonts w:ascii="Arial" w:hAnsi="Arial" w:cs="Arial"/>
        </w:rPr>
      </w:pPr>
    </w:p>
    <w:p w14:paraId="18F5F92F" w14:textId="77777777" w:rsidR="007A3EB5" w:rsidRDefault="007A3EB5" w:rsidP="00D02956">
      <w:pPr>
        <w:spacing w:after="0"/>
        <w:rPr>
          <w:rFonts w:ascii="Arial" w:hAnsi="Arial" w:cs="Arial"/>
        </w:rPr>
      </w:pPr>
    </w:p>
    <w:p w14:paraId="2F653FB1" w14:textId="77777777" w:rsidR="007A3EB5" w:rsidRDefault="007A3EB5" w:rsidP="00D02956">
      <w:pPr>
        <w:spacing w:after="0"/>
        <w:rPr>
          <w:rFonts w:ascii="Arial" w:hAnsi="Arial" w:cs="Arial"/>
        </w:rPr>
      </w:pPr>
    </w:p>
    <w:p w14:paraId="5A4924F1" w14:textId="77777777" w:rsidR="007A3EB5" w:rsidRDefault="007A3EB5" w:rsidP="00D02956">
      <w:pPr>
        <w:spacing w:after="0"/>
        <w:rPr>
          <w:rFonts w:ascii="Arial" w:hAnsi="Arial" w:cs="Arial"/>
        </w:rPr>
      </w:pPr>
    </w:p>
    <w:p w14:paraId="431B21DE" w14:textId="77777777" w:rsidR="007A3EB5" w:rsidRDefault="007A3EB5" w:rsidP="00D02956">
      <w:pPr>
        <w:spacing w:after="0"/>
        <w:rPr>
          <w:rFonts w:ascii="Arial" w:hAnsi="Arial" w:cs="Arial"/>
        </w:rPr>
      </w:pPr>
    </w:p>
    <w:p w14:paraId="02EF2635" w14:textId="77777777" w:rsidR="007A3EB5" w:rsidRDefault="007A3EB5" w:rsidP="00D02956">
      <w:pPr>
        <w:spacing w:after="0"/>
        <w:rPr>
          <w:rFonts w:ascii="Arial" w:hAnsi="Arial" w:cs="Arial"/>
        </w:rPr>
      </w:pPr>
    </w:p>
    <w:p w14:paraId="2B996997" w14:textId="77777777" w:rsidR="007A3EB5" w:rsidRDefault="007A3EB5" w:rsidP="00D02956">
      <w:pPr>
        <w:spacing w:after="0"/>
        <w:rPr>
          <w:rFonts w:ascii="Arial" w:hAnsi="Arial" w:cs="Arial"/>
        </w:rPr>
      </w:pPr>
    </w:p>
    <w:p w14:paraId="37749163" w14:textId="77777777" w:rsidR="007A3EB5" w:rsidRDefault="007A3EB5" w:rsidP="00D02956">
      <w:pPr>
        <w:spacing w:after="0"/>
        <w:rPr>
          <w:rFonts w:ascii="Arial" w:hAnsi="Arial" w:cs="Arial"/>
        </w:rPr>
      </w:pPr>
    </w:p>
    <w:p w14:paraId="0DFA510B" w14:textId="77777777" w:rsidR="007A3EB5" w:rsidRDefault="007A3EB5" w:rsidP="00D02956">
      <w:pPr>
        <w:spacing w:after="0"/>
        <w:rPr>
          <w:rFonts w:ascii="Arial" w:hAnsi="Arial" w:cs="Arial"/>
        </w:rPr>
      </w:pPr>
    </w:p>
    <w:p w14:paraId="5703D0D0" w14:textId="77777777" w:rsidR="007A3EB5" w:rsidRPr="007A3EB5" w:rsidRDefault="007A3EB5" w:rsidP="007A3EB5">
      <w:pPr>
        <w:spacing w:after="0" w:line="240" w:lineRule="exact"/>
        <w:jc w:val="both"/>
        <w:rPr>
          <w:rFonts w:ascii="Arial" w:eastAsia="Times New Roman" w:hAnsi="Arial" w:cs="Arial"/>
          <w:i/>
          <w:color w:val="444444"/>
          <w:shd w:val="clear" w:color="auto" w:fill="FFFFFF"/>
        </w:rPr>
      </w:pPr>
      <w:r w:rsidRPr="007A3EB5">
        <w:rPr>
          <w:rFonts w:ascii="Arial" w:eastAsia="Times New Roman" w:hAnsi="Arial" w:cs="Arial"/>
          <w:i/>
          <w:color w:val="444444"/>
          <w:shd w:val="clear" w:color="auto" w:fill="FFFFFF"/>
        </w:rPr>
        <w:t xml:space="preserve">For more detailed information follow this link, </w:t>
      </w:r>
      <w:hyperlink r:id="rId10" w:history="1">
        <w:r w:rsidRPr="007A3EB5">
          <w:rPr>
            <w:rFonts w:ascii="Arial" w:eastAsia="Times New Roman" w:hAnsi="Arial" w:cs="Arial"/>
            <w:i/>
            <w:color w:val="0000FF"/>
            <w:u w:val="single"/>
            <w:shd w:val="clear" w:color="auto" w:fill="FFFFFF"/>
          </w:rPr>
          <w:t>General Instructions for NIH Forms F</w:t>
        </w:r>
      </w:hyperlink>
      <w:r w:rsidRPr="007A3EB5">
        <w:rPr>
          <w:rFonts w:ascii="Arial" w:eastAsia="Times New Roman" w:hAnsi="Arial" w:cs="Arial"/>
          <w:i/>
          <w:color w:val="444444"/>
          <w:shd w:val="clear" w:color="auto" w:fill="FFFFFF"/>
        </w:rPr>
        <w:t xml:space="preserve"> and go to section G.500 and scroll to section </w:t>
      </w:r>
      <w:r>
        <w:rPr>
          <w:rFonts w:ascii="Arial" w:eastAsia="Times New Roman" w:hAnsi="Arial" w:cs="Arial"/>
          <w:i/>
          <w:color w:val="444444"/>
          <w:shd w:val="clear" w:color="auto" w:fill="FFFFFF"/>
        </w:rPr>
        <w:t>3.1.</w:t>
      </w:r>
      <w:r w:rsidRPr="007A3EB5">
        <w:rPr>
          <w:rFonts w:ascii="Arial" w:eastAsia="Times New Roman" w:hAnsi="Arial" w:cs="Arial"/>
          <w:i/>
          <w:color w:val="444444"/>
          <w:shd w:val="clear" w:color="auto" w:fill="FFFFFF"/>
        </w:rPr>
        <w:t xml:space="preserve"> </w:t>
      </w:r>
    </w:p>
    <w:p w14:paraId="486E8FC8" w14:textId="77777777" w:rsidR="007A3EB5" w:rsidRPr="00D02956" w:rsidRDefault="007A3EB5" w:rsidP="00D02956">
      <w:pPr>
        <w:spacing w:after="0"/>
        <w:rPr>
          <w:rFonts w:ascii="Arial" w:hAnsi="Arial" w:cs="Arial"/>
        </w:rPr>
      </w:pPr>
    </w:p>
    <w:sectPr w:rsidR="007A3EB5" w:rsidRPr="00D0295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4F61" w14:textId="77777777" w:rsidR="004044D3" w:rsidRDefault="004044D3" w:rsidP="004044D3">
      <w:pPr>
        <w:spacing w:after="0" w:line="240" w:lineRule="auto"/>
      </w:pPr>
      <w:r>
        <w:separator/>
      </w:r>
    </w:p>
  </w:endnote>
  <w:endnote w:type="continuationSeparator" w:id="0">
    <w:p w14:paraId="20058EA0" w14:textId="77777777" w:rsidR="004044D3" w:rsidRDefault="004044D3" w:rsidP="00404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8851" w14:textId="77777777" w:rsidR="004044D3" w:rsidRPr="004044D3" w:rsidRDefault="004044D3">
    <w:pPr>
      <w:pStyle w:val="Footer"/>
      <w:rPr>
        <w:rFonts w:ascii="Arial" w:hAnsi="Arial" w:cs="Arial"/>
        <w:sz w:val="18"/>
        <w:szCs w:val="18"/>
      </w:rPr>
    </w:pPr>
    <w:r w:rsidRPr="00820EAA">
      <w:rPr>
        <w:rFonts w:ascii="Arial" w:hAnsi="Arial" w:cs="Arial"/>
        <w:color w:val="000000"/>
        <w:sz w:val="18"/>
        <w:szCs w:val="18"/>
      </w:rPr>
      <w:t xml:space="preserve">iTHRIV is funded by the National Center for Advancing Translational Science of the National Institutes of </w:t>
    </w:r>
    <w:proofErr w:type="gramStart"/>
    <w:r w:rsidRPr="00820EAA">
      <w:rPr>
        <w:rFonts w:ascii="Arial" w:hAnsi="Arial" w:cs="Arial"/>
        <w:color w:val="000000"/>
        <w:sz w:val="18"/>
        <w:szCs w:val="18"/>
      </w:rPr>
      <w:t>Health,  Award</w:t>
    </w:r>
    <w:proofErr w:type="gramEnd"/>
    <w:r w:rsidRPr="00820EAA">
      <w:rPr>
        <w:rFonts w:ascii="Arial" w:hAnsi="Arial" w:cs="Arial"/>
        <w:color w:val="000000"/>
        <w:sz w:val="18"/>
        <w:szCs w:val="18"/>
      </w:rPr>
      <w:t xml:space="preserve"> UL1TR003015/ KL2TR003016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ECBCA" w14:textId="77777777" w:rsidR="004044D3" w:rsidRDefault="004044D3" w:rsidP="004044D3">
      <w:pPr>
        <w:spacing w:after="0" w:line="240" w:lineRule="auto"/>
      </w:pPr>
      <w:r>
        <w:separator/>
      </w:r>
    </w:p>
  </w:footnote>
  <w:footnote w:type="continuationSeparator" w:id="0">
    <w:p w14:paraId="25981F68" w14:textId="77777777" w:rsidR="004044D3" w:rsidRDefault="004044D3" w:rsidP="00404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021"/>
    <w:multiLevelType w:val="multilevel"/>
    <w:tmpl w:val="8DF8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5168F"/>
    <w:multiLevelType w:val="hybridMultilevel"/>
    <w:tmpl w:val="A774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40972"/>
    <w:multiLevelType w:val="hybridMultilevel"/>
    <w:tmpl w:val="3A764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DC1956"/>
    <w:multiLevelType w:val="multilevel"/>
    <w:tmpl w:val="7654F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606B0"/>
    <w:multiLevelType w:val="hybridMultilevel"/>
    <w:tmpl w:val="5734FA76"/>
    <w:lvl w:ilvl="0" w:tplc="5DBA2B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904A7"/>
    <w:multiLevelType w:val="hybridMultilevel"/>
    <w:tmpl w:val="722A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75E81"/>
    <w:multiLevelType w:val="hybridMultilevel"/>
    <w:tmpl w:val="B636E3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937C8D"/>
    <w:multiLevelType w:val="hybridMultilevel"/>
    <w:tmpl w:val="6988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81D34"/>
    <w:multiLevelType w:val="multilevel"/>
    <w:tmpl w:val="189EAD1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9" w15:restartNumberingAfterBreak="0">
    <w:nsid w:val="2C7C5003"/>
    <w:multiLevelType w:val="multilevel"/>
    <w:tmpl w:val="837C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154484"/>
    <w:multiLevelType w:val="multilevel"/>
    <w:tmpl w:val="834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C5FC6"/>
    <w:multiLevelType w:val="hybridMultilevel"/>
    <w:tmpl w:val="FA1E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42BA6"/>
    <w:multiLevelType w:val="hybridMultilevel"/>
    <w:tmpl w:val="FF7CCB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151F73"/>
    <w:multiLevelType w:val="hybridMultilevel"/>
    <w:tmpl w:val="78A00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950658"/>
    <w:multiLevelType w:val="multilevel"/>
    <w:tmpl w:val="3C2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1182C"/>
    <w:multiLevelType w:val="multilevel"/>
    <w:tmpl w:val="2F30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36984"/>
    <w:multiLevelType w:val="hybridMultilevel"/>
    <w:tmpl w:val="5EA44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B52CF"/>
    <w:multiLevelType w:val="hybridMultilevel"/>
    <w:tmpl w:val="169A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8D757D"/>
    <w:multiLevelType w:val="hybridMultilevel"/>
    <w:tmpl w:val="9EB40658"/>
    <w:lvl w:ilvl="0" w:tplc="5DBA2B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6A5A21"/>
    <w:multiLevelType w:val="hybridMultilevel"/>
    <w:tmpl w:val="28D6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EC4D29"/>
    <w:multiLevelType w:val="hybridMultilevel"/>
    <w:tmpl w:val="ABEC2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C2129C"/>
    <w:multiLevelType w:val="hybridMultilevel"/>
    <w:tmpl w:val="B4B638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F4D010A"/>
    <w:multiLevelType w:val="hybridMultilevel"/>
    <w:tmpl w:val="3BB84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791D34"/>
    <w:multiLevelType w:val="multilevel"/>
    <w:tmpl w:val="33A8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1"/>
  </w:num>
  <w:num w:numId="4">
    <w:abstractNumId w:val="22"/>
  </w:num>
  <w:num w:numId="5">
    <w:abstractNumId w:val="2"/>
  </w:num>
  <w:num w:numId="6">
    <w:abstractNumId w:val="11"/>
  </w:num>
  <w:num w:numId="7">
    <w:abstractNumId w:val="13"/>
  </w:num>
  <w:num w:numId="8">
    <w:abstractNumId w:val="17"/>
  </w:num>
  <w:num w:numId="9">
    <w:abstractNumId w:val="7"/>
  </w:num>
  <w:num w:numId="10">
    <w:abstractNumId w:val="19"/>
  </w:num>
  <w:num w:numId="11">
    <w:abstractNumId w:val="5"/>
  </w:num>
  <w:num w:numId="12">
    <w:abstractNumId w:val="21"/>
  </w:num>
  <w:num w:numId="13">
    <w:abstractNumId w:val="12"/>
  </w:num>
  <w:num w:numId="14">
    <w:abstractNumId w:val="16"/>
  </w:num>
  <w:num w:numId="15">
    <w:abstractNumId w:val="14"/>
    <w:lvlOverride w:ilvl="0">
      <w:startOverride w:val="1"/>
    </w:lvlOverride>
  </w:num>
  <w:num w:numId="16">
    <w:abstractNumId w:val="14"/>
    <w:lvlOverride w:ilvl="0">
      <w:startOverride w:val="2"/>
    </w:lvlOverride>
  </w:num>
  <w:num w:numId="17">
    <w:abstractNumId w:val="14"/>
    <w:lvlOverride w:ilvl="0">
      <w:startOverride w:val="3"/>
    </w:lvlOverride>
  </w:num>
  <w:num w:numId="18">
    <w:abstractNumId w:val="0"/>
    <w:lvlOverride w:ilvl="0">
      <w:startOverride w:val="1"/>
    </w:lvlOverride>
  </w:num>
  <w:num w:numId="19">
    <w:abstractNumId w:val="0"/>
    <w:lvlOverride w:ilvl="0">
      <w:startOverride w:val="2"/>
    </w:lvlOverride>
  </w:num>
  <w:num w:numId="20">
    <w:abstractNumId w:val="0"/>
    <w:lvlOverride w:ilvl="0">
      <w:startOverride w:val="3"/>
    </w:lvlOverride>
  </w:num>
  <w:num w:numId="21">
    <w:abstractNumId w:val="0"/>
    <w:lvlOverride w:ilvl="0">
      <w:startOverride w:val="4"/>
    </w:lvlOverride>
  </w:num>
  <w:num w:numId="22">
    <w:abstractNumId w:val="3"/>
    <w:lvlOverride w:ilvl="0">
      <w:startOverride w:val="1"/>
    </w:lvlOverride>
  </w:num>
  <w:num w:numId="23">
    <w:abstractNumId w:val="3"/>
    <w:lvlOverride w:ilvl="0"/>
    <w:lvlOverride w:ilvl="1">
      <w:startOverride w:val="1"/>
    </w:lvlOverride>
  </w:num>
  <w:num w:numId="24">
    <w:abstractNumId w:val="3"/>
    <w:lvlOverride w:ilvl="0">
      <w:startOverride w:val="2"/>
    </w:lvlOverride>
    <w:lvlOverride w:ilvl="1"/>
  </w:num>
  <w:num w:numId="25">
    <w:abstractNumId w:val="15"/>
    <w:lvlOverride w:ilvl="0">
      <w:startOverride w:val="1"/>
    </w:lvlOverride>
  </w:num>
  <w:num w:numId="26">
    <w:abstractNumId w:val="15"/>
    <w:lvlOverride w:ilvl="0">
      <w:startOverride w:val="2"/>
    </w:lvlOverride>
  </w:num>
  <w:num w:numId="27">
    <w:abstractNumId w:val="15"/>
    <w:lvlOverride w:ilvl="0">
      <w:startOverride w:val="3"/>
    </w:lvlOverride>
  </w:num>
  <w:num w:numId="28">
    <w:abstractNumId w:val="8"/>
    <w:lvlOverride w:ilvl="0">
      <w:startOverride w:val="1"/>
    </w:lvlOverride>
  </w:num>
  <w:num w:numId="29">
    <w:abstractNumId w:val="8"/>
    <w:lvlOverride w:ilvl="0">
      <w:startOverride w:val="2"/>
    </w:lvlOverride>
  </w:num>
  <w:num w:numId="30">
    <w:abstractNumId w:val="8"/>
    <w:lvlOverride w:ilvl="0">
      <w:startOverride w:val="3"/>
    </w:lvlOverride>
  </w:num>
  <w:num w:numId="31">
    <w:abstractNumId w:val="9"/>
    <w:lvlOverride w:ilvl="0">
      <w:startOverride w:val="1"/>
    </w:lvlOverride>
  </w:num>
  <w:num w:numId="32">
    <w:abstractNumId w:val="9"/>
    <w:lvlOverride w:ilvl="0">
      <w:startOverride w:val="2"/>
    </w:lvlOverride>
  </w:num>
  <w:num w:numId="33">
    <w:abstractNumId w:val="6"/>
  </w:num>
  <w:num w:numId="34">
    <w:abstractNumId w:val="20"/>
  </w:num>
  <w:num w:numId="35">
    <w:abstractNumId w:val="10"/>
    <w:lvlOverride w:ilvl="0">
      <w:startOverride w:val="1"/>
    </w:lvlOverride>
  </w:num>
  <w:num w:numId="36">
    <w:abstractNumId w:val="10"/>
    <w:lvlOverride w:ilvl="0">
      <w:startOverride w:val="2"/>
    </w:lvlOverride>
  </w:num>
  <w:num w:numId="37">
    <w:abstractNumId w:val="10"/>
    <w:lvlOverride w:ilvl="0">
      <w:startOverride w:val="3"/>
    </w:lvlOverride>
  </w:num>
  <w:num w:numId="38">
    <w:abstractNumId w:val="23"/>
    <w:lvlOverride w:ilvl="0">
      <w:startOverride w:val="1"/>
    </w:lvlOverride>
  </w:num>
  <w:num w:numId="39">
    <w:abstractNumId w:val="2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E7"/>
    <w:rsid w:val="000A7EDD"/>
    <w:rsid w:val="00101A31"/>
    <w:rsid w:val="00273048"/>
    <w:rsid w:val="00385D71"/>
    <w:rsid w:val="004044D3"/>
    <w:rsid w:val="005B4D05"/>
    <w:rsid w:val="007A3EB5"/>
    <w:rsid w:val="00910EC4"/>
    <w:rsid w:val="009B4FE7"/>
    <w:rsid w:val="00B22743"/>
    <w:rsid w:val="00B75319"/>
    <w:rsid w:val="00D02956"/>
    <w:rsid w:val="00D57899"/>
    <w:rsid w:val="00E41108"/>
    <w:rsid w:val="00F34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AAE3"/>
  <w15:chartTrackingRefBased/>
  <w15:docId w15:val="{0C87B56D-963F-489C-A9D8-3C2D1868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FE7"/>
    <w:pPr>
      <w:ind w:left="720"/>
      <w:contextualSpacing/>
    </w:pPr>
  </w:style>
  <w:style w:type="character" w:styleId="Strong">
    <w:name w:val="Strong"/>
    <w:basedOn w:val="DefaultParagraphFont"/>
    <w:uiPriority w:val="22"/>
    <w:qFormat/>
    <w:rsid w:val="005B4D05"/>
    <w:rPr>
      <w:b/>
      <w:bCs/>
    </w:rPr>
  </w:style>
  <w:style w:type="paragraph" w:styleId="Header">
    <w:name w:val="header"/>
    <w:basedOn w:val="Normal"/>
    <w:link w:val="HeaderChar"/>
    <w:uiPriority w:val="99"/>
    <w:unhideWhenUsed/>
    <w:rsid w:val="00404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4D3"/>
  </w:style>
  <w:style w:type="paragraph" w:styleId="Footer">
    <w:name w:val="footer"/>
    <w:basedOn w:val="Normal"/>
    <w:link w:val="FooterChar"/>
    <w:uiPriority w:val="99"/>
    <w:unhideWhenUsed/>
    <w:rsid w:val="00404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93864">
      <w:bodyDiv w:val="1"/>
      <w:marLeft w:val="0"/>
      <w:marRight w:val="0"/>
      <w:marTop w:val="0"/>
      <w:marBottom w:val="0"/>
      <w:divBdr>
        <w:top w:val="none" w:sz="0" w:space="0" w:color="auto"/>
        <w:left w:val="none" w:sz="0" w:space="0" w:color="auto"/>
        <w:bottom w:val="none" w:sz="0" w:space="0" w:color="auto"/>
        <w:right w:val="none" w:sz="0" w:space="0" w:color="auto"/>
      </w:divBdr>
    </w:div>
    <w:div w:id="570119809">
      <w:bodyDiv w:val="1"/>
      <w:marLeft w:val="0"/>
      <w:marRight w:val="0"/>
      <w:marTop w:val="0"/>
      <w:marBottom w:val="0"/>
      <w:divBdr>
        <w:top w:val="none" w:sz="0" w:space="0" w:color="auto"/>
        <w:left w:val="none" w:sz="0" w:space="0" w:color="auto"/>
        <w:bottom w:val="none" w:sz="0" w:space="0" w:color="auto"/>
        <w:right w:val="none" w:sz="0" w:space="0" w:color="auto"/>
      </w:divBdr>
    </w:div>
    <w:div w:id="642735627">
      <w:bodyDiv w:val="1"/>
      <w:marLeft w:val="0"/>
      <w:marRight w:val="0"/>
      <w:marTop w:val="0"/>
      <w:marBottom w:val="0"/>
      <w:divBdr>
        <w:top w:val="none" w:sz="0" w:space="0" w:color="auto"/>
        <w:left w:val="none" w:sz="0" w:space="0" w:color="auto"/>
        <w:bottom w:val="none" w:sz="0" w:space="0" w:color="auto"/>
        <w:right w:val="none" w:sz="0" w:space="0" w:color="auto"/>
      </w:divBdr>
    </w:div>
    <w:div w:id="1019888121">
      <w:bodyDiv w:val="1"/>
      <w:marLeft w:val="0"/>
      <w:marRight w:val="0"/>
      <w:marTop w:val="0"/>
      <w:marBottom w:val="0"/>
      <w:divBdr>
        <w:top w:val="none" w:sz="0" w:space="0" w:color="auto"/>
        <w:left w:val="none" w:sz="0" w:space="0" w:color="auto"/>
        <w:bottom w:val="none" w:sz="0" w:space="0" w:color="auto"/>
        <w:right w:val="none" w:sz="0" w:space="0" w:color="auto"/>
      </w:divBdr>
    </w:div>
    <w:div w:id="1197238464">
      <w:bodyDiv w:val="1"/>
      <w:marLeft w:val="0"/>
      <w:marRight w:val="0"/>
      <w:marTop w:val="0"/>
      <w:marBottom w:val="0"/>
      <w:divBdr>
        <w:top w:val="none" w:sz="0" w:space="0" w:color="auto"/>
        <w:left w:val="none" w:sz="0" w:space="0" w:color="auto"/>
        <w:bottom w:val="none" w:sz="0" w:space="0" w:color="auto"/>
        <w:right w:val="none" w:sz="0" w:space="0" w:color="auto"/>
      </w:divBdr>
    </w:div>
    <w:div w:id="1760329206">
      <w:bodyDiv w:val="1"/>
      <w:marLeft w:val="0"/>
      <w:marRight w:val="0"/>
      <w:marTop w:val="0"/>
      <w:marBottom w:val="0"/>
      <w:divBdr>
        <w:top w:val="none" w:sz="0" w:space="0" w:color="auto"/>
        <w:left w:val="none" w:sz="0" w:space="0" w:color="auto"/>
        <w:bottom w:val="none" w:sz="0" w:space="0" w:color="auto"/>
        <w:right w:val="none" w:sz="0" w:space="0" w:color="auto"/>
      </w:divBdr>
    </w:div>
    <w:div w:id="178226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guidance/faq/children-re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hs.gov/ohrp/regulations-and-policy/regulations/45-cfr-4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rants.nih.gov/grants/how-to-apply-application-guide/forms-f/general-forms-f.pdf" TargetMode="External"/><Relationship Id="rId4" Type="http://schemas.openxmlformats.org/officeDocument/2006/relationships/webSettings" Target="webSettings.xml"/><Relationship Id="rId9" Type="http://schemas.openxmlformats.org/officeDocument/2006/relationships/hyperlink" Target="https://humansubjects.nih.gov/childre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UVA</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Jennifer V *HS</dc:creator>
  <cp:keywords/>
  <dc:description/>
  <cp:lastModifiedBy>Ng,  Medard *HS</cp:lastModifiedBy>
  <cp:revision>3</cp:revision>
  <dcterms:created xsi:type="dcterms:W3CDTF">2024-06-13T13:00:00Z</dcterms:created>
  <dcterms:modified xsi:type="dcterms:W3CDTF">2024-06-13T13:01:00Z</dcterms:modified>
</cp:coreProperties>
</file>